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303" w:rsidRPr="000B2139" w:rsidRDefault="00E57303" w:rsidP="00E57303">
      <w:pPr>
        <w:pStyle w:val="SCH"/>
        <w:numPr>
          <w:ilvl w:val="0"/>
          <w:numId w:val="0"/>
        </w:numPr>
        <w:spacing w:after="0" w:line="240" w:lineRule="auto"/>
        <w:ind w:firstLine="6804"/>
        <w:outlineLvl w:val="0"/>
        <w:rPr>
          <w:i w:val="0"/>
          <w:sz w:val="20"/>
          <w:szCs w:val="20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B71585">
        <w:rPr>
          <w:b w:val="0"/>
          <w:i w:val="0"/>
          <w:sz w:val="20"/>
          <w:szCs w:val="20"/>
        </w:rPr>
        <w:t xml:space="preserve">Приложение </w:t>
      </w:r>
      <w:bookmarkStart w:id="4" w:name="RefSCH8_No"/>
      <w:r w:rsidRPr="00B71585">
        <w:rPr>
          <w:b w:val="0"/>
          <w:i w:val="0"/>
          <w:sz w:val="20"/>
          <w:szCs w:val="20"/>
        </w:rPr>
        <w:t>№</w:t>
      </w:r>
      <w:r w:rsidRPr="00B71585">
        <w:rPr>
          <w:b w:val="0"/>
          <w:i w:val="0"/>
          <w:sz w:val="20"/>
          <w:szCs w:val="20"/>
          <w:lang w:val="en-US"/>
        </w:rPr>
        <w:t> </w:t>
      </w:r>
      <w:bookmarkEnd w:id="0"/>
      <w:bookmarkEnd w:id="4"/>
      <w:r w:rsidR="000B2139">
        <w:rPr>
          <w:b w:val="0"/>
          <w:i w:val="0"/>
          <w:sz w:val="20"/>
          <w:szCs w:val="20"/>
        </w:rPr>
        <w:t>7</w:t>
      </w:r>
    </w:p>
    <w:p w:rsidR="00E57303" w:rsidRPr="00B71585" w:rsidRDefault="00E57303" w:rsidP="00E57303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r w:rsidRPr="00B71585">
        <w:rPr>
          <w:b w:val="0"/>
          <w:i w:val="0"/>
          <w:sz w:val="20"/>
          <w:szCs w:val="20"/>
        </w:rPr>
        <w:t xml:space="preserve">к договору </w:t>
      </w:r>
      <w:r w:rsidR="00A36B1F" w:rsidRPr="00B71585">
        <w:rPr>
          <w:b w:val="0"/>
          <w:i w:val="0"/>
          <w:sz w:val="20"/>
          <w:szCs w:val="20"/>
        </w:rPr>
        <w:t>№</w:t>
      </w:r>
      <w:r w:rsidR="000B2139">
        <w:rPr>
          <w:b w:val="0"/>
          <w:i w:val="0"/>
          <w:sz w:val="20"/>
          <w:szCs w:val="20"/>
        </w:rPr>
        <w:t>___________</w:t>
      </w:r>
      <w:r w:rsidR="00A36B1F" w:rsidRPr="00B71585">
        <w:rPr>
          <w:b w:val="0"/>
          <w:i w:val="0"/>
          <w:sz w:val="20"/>
          <w:szCs w:val="20"/>
        </w:rPr>
        <w:t xml:space="preserve"> </w:t>
      </w:r>
      <w:r w:rsidRPr="00B71585">
        <w:rPr>
          <w:b w:val="0"/>
          <w:i w:val="0"/>
          <w:sz w:val="20"/>
          <w:szCs w:val="20"/>
        </w:rPr>
        <w:t>от «_</w:t>
      </w:r>
      <w:r w:rsidR="00FC3029">
        <w:rPr>
          <w:b w:val="0"/>
          <w:i w:val="0"/>
          <w:sz w:val="20"/>
          <w:szCs w:val="20"/>
        </w:rPr>
        <w:t>___</w:t>
      </w:r>
      <w:r w:rsidRPr="00B71585">
        <w:rPr>
          <w:b w:val="0"/>
          <w:i w:val="0"/>
          <w:sz w:val="20"/>
          <w:szCs w:val="20"/>
        </w:rPr>
        <w:t>_» _____</w:t>
      </w:r>
      <w:r w:rsidR="00FC3029">
        <w:rPr>
          <w:b w:val="0"/>
          <w:i w:val="0"/>
          <w:sz w:val="20"/>
          <w:szCs w:val="20"/>
        </w:rPr>
        <w:t>_____</w:t>
      </w:r>
      <w:r w:rsidRPr="00B71585">
        <w:rPr>
          <w:b w:val="0"/>
          <w:i w:val="0"/>
          <w:sz w:val="20"/>
          <w:szCs w:val="20"/>
        </w:rPr>
        <w:t>__20</w:t>
      </w:r>
      <w:r w:rsidR="00634324">
        <w:rPr>
          <w:b w:val="0"/>
          <w:i w:val="0"/>
          <w:sz w:val="20"/>
          <w:szCs w:val="20"/>
        </w:rPr>
        <w:t>2</w:t>
      </w:r>
      <w:r w:rsidR="00D5152B">
        <w:rPr>
          <w:b w:val="0"/>
          <w:i w:val="0"/>
          <w:sz w:val="20"/>
          <w:szCs w:val="20"/>
        </w:rPr>
        <w:t>1</w:t>
      </w:r>
      <w:r w:rsidRPr="00B71585">
        <w:rPr>
          <w:b w:val="0"/>
          <w:i w:val="0"/>
          <w:sz w:val="20"/>
          <w:szCs w:val="20"/>
        </w:rPr>
        <w:t xml:space="preserve">г. </w:t>
      </w:r>
    </w:p>
    <w:p w:rsidR="00E57303" w:rsidRPr="003107A8" w:rsidRDefault="00E57303" w:rsidP="00E5730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E57303">
        <w:rPr>
          <w:i w:val="0"/>
          <w:sz w:val="22"/>
          <w:szCs w:val="22"/>
        </w:rPr>
        <w:br/>
      </w:r>
      <w:bookmarkStart w:id="5" w:name="RefSCH8_1"/>
      <w:r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5"/>
    </w:p>
    <w:p w:rsidR="00C90A18" w:rsidRPr="003107A8" w:rsidRDefault="00C90A18" w:rsidP="00C90A18">
      <w:pPr>
        <w:pStyle w:val="SCH"/>
        <w:numPr>
          <w:ilvl w:val="0"/>
          <w:numId w:val="0"/>
        </w:numPr>
        <w:spacing w:before="120" w:line="240" w:lineRule="auto"/>
        <w:jc w:val="center"/>
        <w:rPr>
          <w:sz w:val="22"/>
          <w:szCs w:val="22"/>
        </w:rPr>
      </w:pP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1.04.03-85* «Нормы продолжительности строительства предприятий, зданий и сооружений»;</w:t>
      </w:r>
    </w:p>
    <w:p w:rsidR="00C90A18" w:rsidRPr="000007C5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0007C5">
        <w:rPr>
          <w:b w:val="0"/>
          <w:i w:val="0"/>
          <w:color w:val="auto"/>
        </w:rPr>
        <w:t>СниП 3.05.04-85 «Наружные сети и сооружения»;</w:t>
      </w:r>
    </w:p>
    <w:p w:rsidR="00C90A18" w:rsidRPr="000007C5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0007C5">
        <w:rPr>
          <w:b w:val="0"/>
          <w:i w:val="0"/>
          <w:color w:val="auto"/>
        </w:rPr>
        <w:t>СниП 41-02-2003 «Тепловые сети»;</w:t>
      </w:r>
    </w:p>
    <w:p w:rsidR="00C90A18" w:rsidRPr="000007C5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0007C5">
        <w:rPr>
          <w:b w:val="0"/>
          <w:i w:val="0"/>
          <w:color w:val="auto"/>
        </w:rPr>
        <w:t>СниП 41-03-2003 «Тепловая изоляция»;</w:t>
      </w:r>
    </w:p>
    <w:p w:rsidR="00C90A18" w:rsidRPr="000007C5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0007C5">
        <w:rPr>
          <w:b w:val="0"/>
          <w:i w:val="0"/>
          <w:color w:val="auto"/>
        </w:rPr>
        <w:t>СниП 12-04-2002 «Строительное производство»;</w:t>
      </w:r>
    </w:p>
    <w:p w:rsidR="00C90A18" w:rsidRPr="000007C5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0007C5">
        <w:rPr>
          <w:b w:val="0"/>
          <w:i w:val="0"/>
          <w:color w:val="auto"/>
        </w:rPr>
        <w:t>РД 153-34.0-20.507-98 «Типовая инструкция»;</w:t>
      </w:r>
    </w:p>
    <w:p w:rsidR="00C90A18" w:rsidRPr="000007C5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iCs/>
          <w:color w:val="auto"/>
        </w:rPr>
      </w:pPr>
      <w:r w:rsidRPr="000007C5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№ 328н от 24.07.2013;</w:t>
      </w:r>
    </w:p>
    <w:p w:rsidR="00C90A18" w:rsidRPr="000007C5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0007C5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:rsidR="00C90A18" w:rsidRPr="000007C5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0007C5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C90A18" w:rsidRPr="000007C5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0007C5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bookmarkStart w:id="6" w:name="_GoBack"/>
      <w:bookmarkEnd w:id="6"/>
      <w:r w:rsidRPr="003107A8">
        <w:rPr>
          <w:b w:val="0"/>
          <w:i w:val="0"/>
          <w:color w:val="auto"/>
        </w:rPr>
        <w:t>Правила пожарной безопасности для энергетических предприятий. ВППБ 01-02-95;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противопожарного режима в Российской Федерации, утвержденные Постановлением Правительства </w:t>
      </w:r>
      <w:r w:rsidRPr="003107A8">
        <w:rPr>
          <w:b w:val="0"/>
          <w:bCs/>
          <w:i w:val="0"/>
          <w:color w:val="auto"/>
        </w:rPr>
        <w:t>Российской Федерации</w:t>
      </w:r>
      <w:r w:rsidRPr="003107A8">
        <w:rPr>
          <w:b w:val="0"/>
          <w:i w:val="0"/>
          <w:color w:val="auto"/>
        </w:rPr>
        <w:t xml:space="preserve"> от 25.04.2012 № 390 «О противопожарном режиме»;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>
        <w:rPr>
          <w:b w:val="0"/>
          <w:i w:val="0"/>
          <w:color w:val="auto"/>
        </w:rPr>
        <w:t>опасность зданий и сооружений»;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погрузочно-разгрузочных работах и размещении грузов, утвержденные Приказом Минтруда России от 17.09.2014 № 642н;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Ростехнадзора от 12.11.2013 № 533;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Инструкция по организации и производству работ повышенной опасности;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lastRenderedPageBreak/>
        <w:t>Типовая инструкция по организации безопасного проведения газоопасных работ, утвержденная Госгортехнадзором СССР 20.02.1985;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Минтруда России от 24.07.2013 № 328н;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Инструкция о пропускном и внутриобъектовом режимах на предприятиях Заказчика;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:rsidR="00C90A18" w:rsidRPr="003107A8" w:rsidRDefault="00C90A18" w:rsidP="00C90A18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Порядок организации работ по выдаче разрешений на допуск в эксплуатацию энергоустановок, утвержденный Приказом Ростехнадзора от 07.04.2008 № 212.</w:t>
      </w:r>
    </w:p>
    <w:p w:rsidR="00C90A18" w:rsidRPr="003107A8" w:rsidRDefault="00C90A18" w:rsidP="00C90A18">
      <w:pPr>
        <w:pStyle w:val="a6"/>
        <w:spacing w:before="12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C90A18" w:rsidRPr="003107A8" w:rsidRDefault="00C90A18" w:rsidP="00C90A18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C90A18" w:rsidRPr="003107A8" w:rsidRDefault="00C90A18" w:rsidP="00C90A18">
      <w:pPr>
        <w:pStyle w:val="SCH"/>
        <w:widowControl w:val="0"/>
        <w:numPr>
          <w:ilvl w:val="0"/>
          <w:numId w:val="0"/>
        </w:numPr>
        <w:spacing w:before="120" w:line="240" w:lineRule="auto"/>
        <w:jc w:val="left"/>
        <w:rPr>
          <w:sz w:val="22"/>
          <w:szCs w:val="22"/>
        </w:rPr>
      </w:pPr>
    </w:p>
    <w:p w:rsidR="00E57303" w:rsidRPr="003107A8" w:rsidRDefault="00E57303" w:rsidP="00E57303">
      <w:pPr>
        <w:pStyle w:val="SCH"/>
        <w:numPr>
          <w:ilvl w:val="0"/>
          <w:numId w:val="0"/>
        </w:numPr>
        <w:spacing w:before="120" w:line="240" w:lineRule="auto"/>
        <w:jc w:val="center"/>
        <w:rPr>
          <w:sz w:val="22"/>
          <w:szCs w:val="22"/>
        </w:rPr>
      </w:pPr>
    </w:p>
    <w:tbl>
      <w:tblPr>
        <w:tblW w:w="9003" w:type="dxa"/>
        <w:tblInd w:w="108" w:type="dxa"/>
        <w:tblLook w:val="01E0" w:firstRow="1" w:lastRow="1" w:firstColumn="1" w:lastColumn="1" w:noHBand="0" w:noVBand="0"/>
      </w:tblPr>
      <w:tblGrid>
        <w:gridCol w:w="4252"/>
        <w:gridCol w:w="4751"/>
      </w:tblGrid>
      <w:tr w:rsidR="000007C5" w:rsidRPr="000007C5" w:rsidTr="004814D1">
        <w:trPr>
          <w:trHeight w:val="1134"/>
        </w:trPr>
        <w:tc>
          <w:tcPr>
            <w:tcW w:w="4252" w:type="dxa"/>
          </w:tcPr>
          <w:p w:rsidR="000007C5" w:rsidRPr="000007C5" w:rsidRDefault="000007C5" w:rsidP="004814D1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0007C5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0007C5" w:rsidRPr="000007C5" w:rsidRDefault="000007C5" w:rsidP="004814D1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</w:p>
          <w:p w:rsidR="000007C5" w:rsidRPr="000007C5" w:rsidRDefault="000007C5" w:rsidP="004814D1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</w:p>
          <w:p w:rsidR="000007C5" w:rsidRPr="000007C5" w:rsidRDefault="000007C5" w:rsidP="004814D1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0007C5">
              <w:rPr>
                <w:rFonts w:ascii="Times New Roman" w:hAnsi="Times New Roman" w:cs="Times New Roman"/>
                <w:b/>
              </w:rPr>
              <w:t>___________________/______________/</w:t>
            </w:r>
          </w:p>
        </w:tc>
        <w:tc>
          <w:tcPr>
            <w:tcW w:w="4751" w:type="dxa"/>
          </w:tcPr>
          <w:p w:rsidR="000007C5" w:rsidRPr="000007C5" w:rsidRDefault="000007C5" w:rsidP="004814D1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0007C5">
              <w:rPr>
                <w:rFonts w:ascii="Times New Roman" w:hAnsi="Times New Roman" w:cs="Times New Roman"/>
                <w:b/>
              </w:rPr>
              <w:t>Заказчик:</w:t>
            </w:r>
          </w:p>
          <w:p w:rsidR="000007C5" w:rsidRPr="000007C5" w:rsidRDefault="000007C5" w:rsidP="004814D1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</w:p>
          <w:p w:rsidR="000007C5" w:rsidRPr="000007C5" w:rsidRDefault="000007C5" w:rsidP="004814D1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</w:p>
          <w:p w:rsidR="000007C5" w:rsidRPr="000007C5" w:rsidRDefault="000007C5" w:rsidP="004814D1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0007C5">
              <w:rPr>
                <w:rFonts w:ascii="Times New Roman" w:hAnsi="Times New Roman" w:cs="Times New Roman"/>
                <w:b/>
              </w:rPr>
              <w:t>___________________/______________/</w:t>
            </w:r>
          </w:p>
        </w:tc>
      </w:tr>
    </w:tbl>
    <w:p w:rsidR="00E57303" w:rsidRDefault="00E57303"/>
    <w:sectPr w:rsidR="00E57303" w:rsidSect="00E5730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178" w:rsidRDefault="00C11178" w:rsidP="00E57303">
      <w:pPr>
        <w:spacing w:after="0" w:line="240" w:lineRule="auto"/>
      </w:pPr>
      <w:r>
        <w:separator/>
      </w:r>
    </w:p>
  </w:endnote>
  <w:endnote w:type="continuationSeparator" w:id="0">
    <w:p w:rsidR="00C11178" w:rsidRDefault="00C11178" w:rsidP="00E57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178" w:rsidRDefault="00C11178" w:rsidP="00E57303">
      <w:pPr>
        <w:spacing w:after="0" w:line="240" w:lineRule="auto"/>
      </w:pPr>
      <w:r>
        <w:separator/>
      </w:r>
    </w:p>
  </w:footnote>
  <w:footnote w:type="continuationSeparator" w:id="0">
    <w:p w:rsidR="00C11178" w:rsidRDefault="00C11178" w:rsidP="00E57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303"/>
    <w:rsid w:val="000007C5"/>
    <w:rsid w:val="00030EF6"/>
    <w:rsid w:val="000B2139"/>
    <w:rsid w:val="000B3B39"/>
    <w:rsid w:val="000C3945"/>
    <w:rsid w:val="000E7A86"/>
    <w:rsid w:val="001A3EF9"/>
    <w:rsid w:val="001E56BC"/>
    <w:rsid w:val="002064C8"/>
    <w:rsid w:val="002510FD"/>
    <w:rsid w:val="002B7942"/>
    <w:rsid w:val="002D3A01"/>
    <w:rsid w:val="00300A97"/>
    <w:rsid w:val="003E53A3"/>
    <w:rsid w:val="005802CA"/>
    <w:rsid w:val="00580DA6"/>
    <w:rsid w:val="00594E20"/>
    <w:rsid w:val="00624843"/>
    <w:rsid w:val="00634324"/>
    <w:rsid w:val="00663882"/>
    <w:rsid w:val="0068501C"/>
    <w:rsid w:val="006E6A5E"/>
    <w:rsid w:val="007008B1"/>
    <w:rsid w:val="007878D3"/>
    <w:rsid w:val="00792BBD"/>
    <w:rsid w:val="007A467D"/>
    <w:rsid w:val="007E3B82"/>
    <w:rsid w:val="008944C4"/>
    <w:rsid w:val="009140B6"/>
    <w:rsid w:val="009163A6"/>
    <w:rsid w:val="009248BB"/>
    <w:rsid w:val="00A36B1F"/>
    <w:rsid w:val="00AE7311"/>
    <w:rsid w:val="00AE7A89"/>
    <w:rsid w:val="00B20CE1"/>
    <w:rsid w:val="00B71585"/>
    <w:rsid w:val="00C11178"/>
    <w:rsid w:val="00C66B26"/>
    <w:rsid w:val="00C90A18"/>
    <w:rsid w:val="00C91F66"/>
    <w:rsid w:val="00D108EA"/>
    <w:rsid w:val="00D5152B"/>
    <w:rsid w:val="00E57303"/>
    <w:rsid w:val="00EB31EB"/>
    <w:rsid w:val="00EC62E5"/>
    <w:rsid w:val="00F40244"/>
    <w:rsid w:val="00FC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7259A-84BB-4A4A-A346-6DA467B0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57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573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E57303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E5730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customStyle="1" w:styleId="SCH">
    <w:name w:val="SCH"/>
    <w:basedOn w:val="a"/>
    <w:link w:val="SCH0"/>
    <w:qFormat/>
    <w:rsid w:val="00E57303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57303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rsid w:val="00B7158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B71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91F66"/>
    <w:pPr>
      <w:spacing w:after="120" w:line="480" w:lineRule="auto"/>
      <w:ind w:left="283"/>
    </w:pPr>
    <w:rPr>
      <w:rFonts w:eastAsiaTheme="minorEastAsia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91F66"/>
    <w:rPr>
      <w:rFonts w:eastAsiaTheme="minorEastAsia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C91F66"/>
    <w:rPr>
      <w:rFonts w:ascii="Times New Roman" w:eastAsia="Times New Roman" w:hAnsi="Times New Roman" w:cs="Times New Roman"/>
      <w:b/>
      <w:i/>
      <w:color w:val="FF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Позднякова Татьяна Анатольевна</cp:lastModifiedBy>
  <cp:revision>25</cp:revision>
  <dcterms:created xsi:type="dcterms:W3CDTF">2019-05-24T05:53:00Z</dcterms:created>
  <dcterms:modified xsi:type="dcterms:W3CDTF">2021-03-03T06:29:00Z</dcterms:modified>
</cp:coreProperties>
</file>